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0" w:before="0" w:line="276" w:lineRule="auto"/>
        <w:ind w:right="548.7401574803164"/>
        <w:jc w:val="center"/>
        <w:rPr>
          <w:rFonts w:ascii="Arial" w:cs="Arial" w:eastAsia="Arial" w:hAnsi="Arial"/>
          <w:sz w:val="28"/>
          <w:szCs w:val="28"/>
        </w:rPr>
      </w:pPr>
      <w:bookmarkStart w:colFirst="0" w:colLast="0" w:name="_u9mpux259g1a" w:id="0"/>
      <w:bookmarkEnd w:id="0"/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FROM PUZZLE PIECES TO COMMON GROUND 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after="0" w:before="0" w:line="276" w:lineRule="auto"/>
        <w:ind w:right="548.7401574803164"/>
        <w:jc w:val="center"/>
        <w:rPr>
          <w:rFonts w:ascii="Arial" w:cs="Arial" w:eastAsia="Arial" w:hAnsi="Arial"/>
          <w:sz w:val="24"/>
          <w:szCs w:val="24"/>
        </w:rPr>
      </w:pPr>
      <w:bookmarkStart w:colFirst="0" w:colLast="0" w:name="_9kzzs2wbs8u6" w:id="1"/>
      <w:bookmarkEnd w:id="1"/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Workshop Guide – Unity in Diversity and European Citizenship 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0" w:before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Developed and tested during the ICES Forum France 2026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line="276" w:lineRule="auto"/>
        <w:ind w:right="548.7401574803164"/>
        <w:rPr>
          <w:rFonts w:ascii="Arial" w:cs="Arial" w:eastAsia="Arial" w:hAnsi="Arial"/>
          <w:sz w:val="26"/>
          <w:szCs w:val="26"/>
        </w:rPr>
      </w:pPr>
      <w:bookmarkStart w:colFirst="0" w:colLast="0" w:name="_fccd6923k85j" w:id="2"/>
      <w:bookmarkEnd w:id="2"/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General Information</w:t>
      </w:r>
    </w:p>
    <w:p w:rsidR="00000000" w:rsidDel="00000000" w:rsidP="00000000" w:rsidRDefault="00000000" w:rsidRPr="00000000" w14:paraId="00000005">
      <w:pPr>
        <w:spacing w:line="276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No prior knowledge is required. Suitable for Civic Education, History, English or interdisciplinary projects. </w:t>
      </w:r>
    </w:p>
    <w:tbl>
      <w:tblPr>
        <w:tblStyle w:val="Table1"/>
        <w:tblW w:w="102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585"/>
        <w:gridCol w:w="6645"/>
        <w:tblGridChange w:id="0">
          <w:tblGrid>
            <w:gridCol w:w="3585"/>
            <w:gridCol w:w="664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0" w:before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Designed by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0" w:before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Students from Colegiul Național Unitarian János Zsigmond (Romania) </w:t>
            </w:r>
          </w:p>
        </w:tc>
      </w:tr>
      <w:tr>
        <w:trPr>
          <w:cantSplit w:val="0"/>
          <w:trHeight w:val="686.8505859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before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European value(s)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Unity in Diversity - Cultural Diversity - Tolerance - Mutual Respect </w:t>
            </w:r>
          </w:p>
        </w:tc>
      </w:tr>
      <w:tr>
        <w:trPr>
          <w:cantSplit w:val="0"/>
          <w:trHeight w:val="185.9252929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before="0" w:line="276" w:lineRule="auto"/>
              <w:ind w:right="548.7401574803164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Pedagogical approach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Experiential and collaborative learning </w:t>
            </w:r>
          </w:p>
        </w:tc>
      </w:tr>
      <w:tr>
        <w:trPr>
          <w:cantSplit w:val="0"/>
          <w:trHeight w:val="446.8505859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0" w:before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Type of activity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Collaborative workshop combining icebreakers, role-play, group work and digital activities  </w:t>
            </w:r>
          </w:p>
        </w:tc>
      </w:tr>
      <w:tr>
        <w:trPr>
          <w:cantSplit w:val="0"/>
          <w:trHeight w:val="1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Recommended 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15–18 years old</w:t>
            </w:r>
          </w:p>
        </w:tc>
      </w:tr>
      <w:tr>
        <w:trPr>
          <w:cantSplit w:val="0"/>
          <w:trHeight w:val="260.9252929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before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Language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0" w:before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English (adaptable to other languages)</w:t>
            </w:r>
          </w:p>
        </w:tc>
      </w:tr>
      <w:tr>
        <w:trPr>
          <w:cantSplit w:val="0"/>
          <w:trHeight w:val="290.9252929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Duration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before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50 minutes</w:t>
            </w:r>
          </w:p>
        </w:tc>
      </w:tr>
      <w:tr>
        <w:trPr>
          <w:cantSplit w:val="0"/>
          <w:trHeight w:val="305.9252929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Group size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16–20 participants working in small groups</w:t>
            </w:r>
          </w:p>
        </w:tc>
      </w:tr>
    </w:tbl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0" w:before="0" w:line="276" w:lineRule="auto"/>
        <w:ind w:right="548.7401574803164"/>
        <w:rPr>
          <w:rFonts w:ascii="Arial" w:cs="Arial" w:eastAsia="Arial" w:hAnsi="Arial"/>
          <w:sz w:val="28"/>
          <w:szCs w:val="28"/>
        </w:rPr>
      </w:pPr>
      <w:bookmarkStart w:colFirst="0" w:colLast="0" w:name="_8kb4q0qvo395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spacing w:after="0" w:before="0" w:line="276" w:lineRule="auto"/>
        <w:ind w:right="548.7401574803164"/>
        <w:rPr>
          <w:rFonts w:ascii="Arial" w:cs="Arial" w:eastAsia="Arial" w:hAnsi="Arial"/>
          <w:sz w:val="28"/>
          <w:szCs w:val="28"/>
        </w:rPr>
      </w:pPr>
      <w:bookmarkStart w:colFirst="0" w:colLast="0" w:name="_3fwhutdrpbst" w:id="4"/>
      <w:bookmarkEnd w:id="4"/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Educational context</w:t>
      </w:r>
    </w:p>
    <w:p w:rsidR="00000000" w:rsidDel="00000000" w:rsidP="00000000" w:rsidRDefault="00000000" w:rsidRPr="00000000" w14:paraId="00000018">
      <w:pPr>
        <w:spacing w:after="0" w:before="0" w:line="276" w:lineRule="auto"/>
        <w:ind w:right="548.740157480316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This workshop encourages students to explore the European principle of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"Unity in Diversity"</w:t>
      </w:r>
      <w:r w:rsidDel="00000000" w:rsidR="00000000" w:rsidRPr="00000000">
        <w:rPr>
          <w:rFonts w:ascii="Arial" w:cs="Arial" w:eastAsia="Arial" w:hAnsi="Arial"/>
          <w:rtl w:val="0"/>
        </w:rPr>
        <w:t xml:space="preserve"> through collaborative activities, discussions and role-playing. By sharing experiences and working together, participants discover how cultural diversity strengthens a common European identity.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0" w:line="276" w:lineRule="auto"/>
        <w:ind w:right="548.7401574803164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175.0" w:type="dxa"/>
        <w:jc w:val="left"/>
        <w:tblInd w:w="-486.85039370078744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325"/>
        <w:gridCol w:w="2850"/>
        <w:tblGridChange w:id="0">
          <w:tblGrid>
            <w:gridCol w:w="8325"/>
            <w:gridCol w:w="2850"/>
          </w:tblGrid>
        </w:tblGridChange>
      </w:tblGrid>
      <w:tr>
        <w:trPr>
          <w:cantSplit w:val="1"/>
          <w:trHeight w:val="226.771653543307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Style w:val="Heading2"/>
              <w:keepNext w:val="0"/>
              <w:keepLines w:val="0"/>
              <w:spacing w:after="0" w:before="0" w:line="360" w:lineRule="auto"/>
              <w:ind w:right="548.7401574803164"/>
              <w:jc w:val="center"/>
              <w:rPr>
                <w:rFonts w:ascii="Arial" w:cs="Arial" w:eastAsia="Arial" w:hAnsi="Arial"/>
                <w:b w:val="0"/>
                <w:bCs w:val="0"/>
                <w:sz w:val="28"/>
                <w:szCs w:val="28"/>
              </w:rPr>
            </w:pPr>
            <w:bookmarkStart w:colFirst="0" w:colLast="0" w:name="_dht97kxi1jlt" w:id="5"/>
            <w:bookmarkEnd w:id="5"/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Learning objectives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Style w:val="Heading2"/>
              <w:keepNext w:val="0"/>
              <w:keepLines w:val="0"/>
              <w:spacing w:after="0" w:before="0" w:line="360" w:lineRule="auto"/>
              <w:ind w:right="548.7401574803164"/>
              <w:jc w:val="center"/>
              <w:rPr>
                <w:rFonts w:ascii="Arial" w:cs="Arial" w:eastAsia="Arial" w:hAnsi="Arial"/>
                <w:b w:val="0"/>
                <w:bCs w:val="0"/>
                <w:sz w:val="28"/>
                <w:szCs w:val="28"/>
              </w:rPr>
            </w:pPr>
            <w:bookmarkStart w:colFirst="0" w:colLast="0" w:name="_dht97kxi1jlt" w:id="5"/>
            <w:bookmarkEnd w:id="5"/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Skills developed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6.771653543307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-283.46456692913387" w:type="dxa"/>
              <w:left w:w="-283.46456692913387" w:type="dxa"/>
              <w:bottom w:w="-283.46456692913387" w:type="dxa"/>
              <w:right w:w="-283.46456692913387" w:type="dxa"/>
            </w:tcMar>
            <w:vAlign w:val="top"/>
          </w:tcPr>
          <w:p w:rsidR="00000000" w:rsidDel="00000000" w:rsidP="00000000" w:rsidRDefault="00000000" w:rsidRPr="00000000" w14:paraId="0000001C">
            <w:pPr>
              <w:pStyle w:val="Heading2"/>
              <w:keepNext w:val="0"/>
              <w:keepLines w:val="0"/>
              <w:numPr>
                <w:ilvl w:val="0"/>
                <w:numId w:val="2"/>
              </w:numPr>
              <w:spacing w:after="0" w:before="0" w:line="360" w:lineRule="auto"/>
              <w:ind w:left="720" w:right="548.7401574803164" w:hanging="360"/>
              <w:rPr>
                <w:rFonts w:ascii="Arial" w:cs="Arial" w:eastAsia="Arial" w:hAnsi="Arial"/>
                <w:b w:val="0"/>
                <w:bCs w:val="0"/>
                <w:sz w:val="22"/>
                <w:szCs w:val="22"/>
                <w:u w:val="none"/>
              </w:rPr>
            </w:pPr>
            <w:bookmarkStart w:colFirst="0" w:colLast="0" w:name="_dht97kxi1jlt" w:id="5"/>
            <w:bookmarkEnd w:id="5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Explain the meaning of the European principle of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z w:val="22"/>
                <w:szCs w:val="22"/>
                <w:rtl w:val="0"/>
              </w:rPr>
              <w:t xml:space="preserve">Unity in Diversity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.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-283.46456692913387" w:type="dxa"/>
              <w:left w:w="-283.46456692913387" w:type="dxa"/>
              <w:bottom w:w="-283.46456692913387" w:type="dxa"/>
              <w:right w:w="-283.46456692913387" w:type="dxa"/>
            </w:tcMar>
            <w:vAlign w:val="top"/>
          </w:tcPr>
          <w:p w:rsidR="00000000" w:rsidDel="00000000" w:rsidP="00000000" w:rsidRDefault="00000000" w:rsidRPr="00000000" w14:paraId="0000001D">
            <w:pPr>
              <w:pStyle w:val="Heading2"/>
              <w:keepNext w:val="0"/>
              <w:keepLines w:val="0"/>
              <w:spacing w:after="0" w:before="0" w:line="360" w:lineRule="auto"/>
              <w:ind w:right="548.740157480316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bookmarkStart w:colFirst="0" w:colLast="0" w:name="_dht97kxi1jlt" w:id="5"/>
            <w:bookmarkEnd w:id="5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 Critical thinking </w:t>
            </w:r>
          </w:p>
        </w:tc>
      </w:tr>
      <w:tr>
        <w:trPr>
          <w:cantSplit w:val="1"/>
          <w:trHeight w:val="226.771653543307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-283.46456692913387" w:type="dxa"/>
              <w:left w:w="-283.46456692913387" w:type="dxa"/>
              <w:bottom w:w="-283.46456692913387" w:type="dxa"/>
              <w:right w:w="-283.46456692913387" w:type="dxa"/>
            </w:tcMar>
            <w:vAlign w:val="top"/>
          </w:tcPr>
          <w:p w:rsidR="00000000" w:rsidDel="00000000" w:rsidP="00000000" w:rsidRDefault="00000000" w:rsidRPr="00000000" w14:paraId="0000001E">
            <w:pPr>
              <w:pStyle w:val="Heading2"/>
              <w:keepNext w:val="0"/>
              <w:keepLines w:val="0"/>
              <w:numPr>
                <w:ilvl w:val="0"/>
                <w:numId w:val="3"/>
              </w:numPr>
              <w:spacing w:after="0" w:before="0" w:line="360" w:lineRule="auto"/>
              <w:ind w:left="720" w:right="548.7401574803164" w:hanging="360"/>
              <w:rPr>
                <w:rFonts w:ascii="Arial" w:cs="Arial" w:eastAsia="Arial" w:hAnsi="Arial"/>
                <w:b w:val="0"/>
                <w:bCs w:val="0"/>
                <w:sz w:val="22"/>
                <w:szCs w:val="22"/>
                <w:u w:val="none"/>
              </w:rPr>
            </w:pPr>
            <w:bookmarkStart w:colFirst="0" w:colLast="0" w:name="_dht97kxi1jlt" w:id="5"/>
            <w:bookmarkEnd w:id="5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Distinguish between the concepts of unity and diversity.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-283.46456692913387" w:type="dxa"/>
              <w:left w:w="-283.46456692913387" w:type="dxa"/>
              <w:bottom w:w="-283.46456692913387" w:type="dxa"/>
              <w:right w:w="-283.46456692913387" w:type="dxa"/>
            </w:tcMar>
            <w:vAlign w:val="top"/>
          </w:tcPr>
          <w:p w:rsidR="00000000" w:rsidDel="00000000" w:rsidP="00000000" w:rsidRDefault="00000000" w:rsidRPr="00000000" w14:paraId="0000001F">
            <w:pPr>
              <w:pStyle w:val="Heading2"/>
              <w:keepNext w:val="0"/>
              <w:keepLines w:val="0"/>
              <w:spacing w:after="0" w:before="0" w:line="360" w:lineRule="auto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bookmarkStart w:colFirst="0" w:colLast="0" w:name="_g6ds9cxa52wk" w:id="6"/>
            <w:bookmarkEnd w:id="6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Collaboration</w:t>
            </w:r>
          </w:p>
        </w:tc>
      </w:tr>
      <w:tr>
        <w:trPr>
          <w:cantSplit w:val="1"/>
          <w:trHeight w:val="226.771653543307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-283.46456692913387" w:type="dxa"/>
              <w:left w:w="-283.46456692913387" w:type="dxa"/>
              <w:bottom w:w="-283.46456692913387" w:type="dxa"/>
              <w:right w:w="-283.46456692913387" w:type="dxa"/>
            </w:tcMar>
            <w:vAlign w:val="top"/>
          </w:tcPr>
          <w:p w:rsidR="00000000" w:rsidDel="00000000" w:rsidP="00000000" w:rsidRDefault="00000000" w:rsidRPr="00000000" w14:paraId="00000020">
            <w:pPr>
              <w:pStyle w:val="Heading2"/>
              <w:keepNext w:val="0"/>
              <w:keepLines w:val="0"/>
              <w:numPr>
                <w:ilvl w:val="0"/>
                <w:numId w:val="4"/>
              </w:numPr>
              <w:spacing w:after="0" w:before="0" w:line="360" w:lineRule="auto"/>
              <w:ind w:left="720" w:right="548.7401574803164" w:hanging="360"/>
              <w:rPr>
                <w:rFonts w:ascii="Arial" w:cs="Arial" w:eastAsia="Arial" w:hAnsi="Arial"/>
                <w:b w:val="0"/>
                <w:bCs w:val="0"/>
                <w:sz w:val="22"/>
                <w:szCs w:val="22"/>
                <w:u w:val="none"/>
              </w:rPr>
            </w:pPr>
            <w:bookmarkStart w:colFirst="0" w:colLast="0" w:name="_dht97kxi1jlt" w:id="5"/>
            <w:bookmarkEnd w:id="5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Identify examples of cultural diversity in Europe.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-283.46456692913387" w:type="dxa"/>
              <w:left w:w="-283.46456692913387" w:type="dxa"/>
              <w:bottom w:w="-283.46456692913387" w:type="dxa"/>
              <w:right w:w="-283.46456692913387" w:type="dxa"/>
            </w:tcMar>
            <w:vAlign w:val="top"/>
          </w:tcPr>
          <w:p w:rsidR="00000000" w:rsidDel="00000000" w:rsidP="00000000" w:rsidRDefault="00000000" w:rsidRPr="00000000" w14:paraId="00000021">
            <w:pPr>
              <w:pStyle w:val="Heading2"/>
              <w:keepNext w:val="0"/>
              <w:keepLines w:val="0"/>
              <w:spacing w:after="0" w:before="0" w:line="360" w:lineRule="auto"/>
              <w:ind w:right="548.7401574803164"/>
              <w:rPr>
                <w:rFonts w:ascii="Arial" w:cs="Arial" w:eastAsia="Arial" w:hAnsi="Arial"/>
              </w:rPr>
            </w:pPr>
            <w:bookmarkStart w:colFirst="0" w:colLast="0" w:name="_n7zo48gzvu1o" w:id="7"/>
            <w:bookmarkEnd w:id="7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Communication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6.771653543307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-283.46456692913387" w:type="dxa"/>
              <w:left w:w="-283.46456692913387" w:type="dxa"/>
              <w:bottom w:w="-283.46456692913387" w:type="dxa"/>
              <w:right w:w="-283.46456692913387" w:type="dxa"/>
            </w:tcMar>
            <w:vAlign w:val="top"/>
          </w:tcPr>
          <w:p w:rsidR="00000000" w:rsidDel="00000000" w:rsidP="00000000" w:rsidRDefault="00000000" w:rsidRPr="00000000" w14:paraId="00000022">
            <w:pPr>
              <w:pStyle w:val="Heading2"/>
              <w:keepNext w:val="0"/>
              <w:keepLines w:val="0"/>
              <w:numPr>
                <w:ilvl w:val="0"/>
                <w:numId w:val="5"/>
              </w:numPr>
              <w:spacing w:after="0" w:before="0" w:line="360" w:lineRule="auto"/>
              <w:ind w:left="720" w:right="548.7401574803164" w:hanging="360"/>
              <w:rPr>
                <w:rFonts w:ascii="Arial" w:cs="Arial" w:eastAsia="Arial" w:hAnsi="Arial"/>
                <w:b w:val="0"/>
                <w:bCs w:val="0"/>
                <w:sz w:val="22"/>
                <w:szCs w:val="22"/>
                <w:u w:val="none"/>
              </w:rPr>
            </w:pPr>
            <w:bookmarkStart w:colFirst="0" w:colLast="0" w:name="_dht97kxi1jlt" w:id="5"/>
            <w:bookmarkEnd w:id="5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Recognise the contribution of different European regions to a shared identity.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-283.46456692913387" w:type="dxa"/>
              <w:left w:w="-283.46456692913387" w:type="dxa"/>
              <w:bottom w:w="-283.46456692913387" w:type="dxa"/>
              <w:right w:w="-283.46456692913387" w:type="dxa"/>
            </w:tcMar>
            <w:vAlign w:val="top"/>
          </w:tcPr>
          <w:p w:rsidR="00000000" w:rsidDel="00000000" w:rsidP="00000000" w:rsidRDefault="00000000" w:rsidRPr="00000000" w14:paraId="00000023">
            <w:pPr>
              <w:pStyle w:val="Heading2"/>
              <w:keepNext w:val="0"/>
              <w:keepLines w:val="0"/>
              <w:spacing w:after="0" w:before="0" w:line="360" w:lineRule="auto"/>
              <w:ind w:right="548.740157480316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bookmarkStart w:colFirst="0" w:colLast="0" w:name="_dht97kxi1jlt" w:id="5"/>
            <w:bookmarkEnd w:id="5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Intercultural awareness </w:t>
            </w:r>
          </w:p>
        </w:tc>
      </w:tr>
      <w:tr>
        <w:trPr>
          <w:cantSplit w:val="1"/>
          <w:trHeight w:val="226.771653543307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-283.46456692913387" w:type="dxa"/>
              <w:left w:w="-283.46456692913387" w:type="dxa"/>
              <w:bottom w:w="-283.46456692913387" w:type="dxa"/>
              <w:right w:w="-283.46456692913387" w:type="dxa"/>
            </w:tcMar>
            <w:vAlign w:val="top"/>
          </w:tcPr>
          <w:p w:rsidR="00000000" w:rsidDel="00000000" w:rsidP="00000000" w:rsidRDefault="00000000" w:rsidRPr="00000000" w14:paraId="00000024">
            <w:pPr>
              <w:pStyle w:val="Heading2"/>
              <w:keepNext w:val="0"/>
              <w:keepLines w:val="0"/>
              <w:numPr>
                <w:ilvl w:val="0"/>
                <w:numId w:val="1"/>
              </w:numPr>
              <w:spacing w:after="0" w:before="0" w:line="360" w:lineRule="auto"/>
              <w:ind w:left="720" w:right="548.7401574803164" w:hanging="360"/>
              <w:rPr>
                <w:rFonts w:ascii="Arial" w:cs="Arial" w:eastAsia="Arial" w:hAnsi="Arial"/>
                <w:b w:val="0"/>
                <w:bCs w:val="0"/>
                <w:sz w:val="22"/>
                <w:szCs w:val="22"/>
                <w:u w:val="none"/>
              </w:rPr>
            </w:pPr>
            <w:bookmarkStart w:colFirst="0" w:colLast="0" w:name="_dht97kxi1jlt" w:id="5"/>
            <w:bookmarkEnd w:id="5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Reflect on respectful ways of managing cultural differences.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-283.46456692913387" w:type="dxa"/>
              <w:left w:w="-283.46456692913387" w:type="dxa"/>
              <w:bottom w:w="-283.46456692913387" w:type="dxa"/>
              <w:right w:w="-283.46456692913387" w:type="dxa"/>
            </w:tcMar>
            <w:vAlign w:val="top"/>
          </w:tcPr>
          <w:p w:rsidR="00000000" w:rsidDel="00000000" w:rsidP="00000000" w:rsidRDefault="00000000" w:rsidRPr="00000000" w14:paraId="00000025">
            <w:pPr>
              <w:pStyle w:val="Heading2"/>
              <w:keepNext w:val="0"/>
              <w:keepLines w:val="0"/>
              <w:spacing w:after="0" w:before="0" w:line="360" w:lineRule="auto"/>
              <w:ind w:right="548.7401574803164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bookmarkStart w:colFirst="0" w:colLast="0" w:name="_dht97kxi1jlt" w:id="5"/>
            <w:bookmarkEnd w:id="5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Empathy</w:t>
            </w:r>
          </w:p>
        </w:tc>
      </w:tr>
    </w:tbl>
    <w:p w:rsidR="00000000" w:rsidDel="00000000" w:rsidP="00000000" w:rsidRDefault="00000000" w:rsidRPr="00000000" w14:paraId="00000026">
      <w:pPr>
        <w:spacing w:after="0" w:before="0" w:line="276" w:lineRule="auto"/>
        <w:ind w:right="548.7401574803164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/>
        <w:spacing w:after="0" w:before="0" w:line="276" w:lineRule="auto"/>
        <w:ind w:right="548.7401574803164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Why this activity?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28">
      <w:pPr>
        <w:spacing w:after="0" w:before="0" w:line="276" w:lineRule="auto"/>
        <w:ind w:right="548.740157480316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This workshop combines discussion, movement, collaborative problem-solving and digital tools to help students experience the concept of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Unity in Diversity</w:t>
      </w:r>
      <w:r w:rsidDel="00000000" w:rsidR="00000000" w:rsidRPr="00000000">
        <w:rPr>
          <w:rFonts w:ascii="Arial" w:cs="Arial" w:eastAsia="Arial" w:hAnsi="Arial"/>
          <w:rtl w:val="0"/>
        </w:rPr>
        <w:t xml:space="preserve"> rather than simply defining it. It can be used either to introduce this European value or to reinforce classroom learning through active participation.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before="0" w:line="276" w:lineRule="auto"/>
        <w:ind w:right="548.7401574803164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before="0" w:line="276" w:lineRule="auto"/>
        <w:ind w:right="548.7401574803164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before="0" w:line="276" w:lineRule="auto"/>
        <w:ind w:right="548.7401574803164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keepNext w:val="0"/>
        <w:keepLines w:val="0"/>
        <w:spacing w:line="276" w:lineRule="auto"/>
        <w:ind w:right="548.7401574803164"/>
        <w:rPr>
          <w:rFonts w:ascii="Arial" w:cs="Arial" w:eastAsia="Arial" w:hAnsi="Arial"/>
          <w:sz w:val="28"/>
          <w:szCs w:val="28"/>
        </w:rPr>
      </w:pPr>
      <w:bookmarkStart w:colFirst="0" w:colLast="0" w:name="_xcmij87ijyfe" w:id="8"/>
      <w:bookmarkEnd w:id="8"/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1- Befo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re the workshop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line="276" w:lineRule="auto"/>
        <w:ind w:right="548.7401574803164"/>
        <w:rPr>
          <w:rFonts w:ascii="Arial" w:cs="Arial" w:eastAsia="Arial" w:hAnsi="Arial"/>
          <w:sz w:val="26"/>
          <w:szCs w:val="26"/>
        </w:rPr>
      </w:pPr>
      <w:bookmarkStart w:colFirst="0" w:colLast="0" w:name="_z4dccpupjvvx" w:id="9"/>
      <w:bookmarkEnd w:id="9"/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Materials</w:t>
      </w:r>
    </w:p>
    <w:tbl>
      <w:tblPr>
        <w:tblStyle w:val="Table3"/>
        <w:tblW w:w="99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95"/>
        <w:gridCol w:w="3045"/>
        <w:gridCol w:w="2175"/>
        <w:tblGridChange w:id="0">
          <w:tblGrid>
            <w:gridCol w:w="4695"/>
            <w:gridCol w:w="3045"/>
            <w:gridCol w:w="217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line="276" w:lineRule="auto"/>
              <w:ind w:right="548.740157480316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Material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0" w:line="276" w:lineRule="auto"/>
              <w:ind w:right="548.740157480316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Quantity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line="276" w:lineRule="auto"/>
              <w:ind w:right="548.740157480316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Annex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>Europe puzzle pieces (4 regions of Europe)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>1 piece per group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>Annex 1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>Role-play situation cards and questions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>1 card per group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>Annex 2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>Presentation “Unity in Diversity” (mind-map, role-play instructions, menu template, Mentimeter link)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>PPT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>Pens and blank sheets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>1 per student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>—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>Timer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>—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>Projector and Internet access (Mentimeter)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>—</w:t>
            </w:r>
          </w:p>
        </w:tc>
      </w:tr>
    </w:tbl>
    <w:p w:rsidR="00000000" w:rsidDel="00000000" w:rsidP="00000000" w:rsidRDefault="00000000" w:rsidRPr="00000000" w14:paraId="00000040">
      <w:pPr>
        <w:spacing w:after="0" w:line="276" w:lineRule="auto"/>
        <w:ind w:right="548.7401574803164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3"/>
        <w:keepNext w:val="0"/>
        <w:keepLines w:val="0"/>
        <w:spacing w:line="276" w:lineRule="auto"/>
        <w:ind w:right="548.7401574803164"/>
        <w:rPr>
          <w:rFonts w:ascii="Arial" w:cs="Arial" w:eastAsia="Arial" w:hAnsi="Arial"/>
          <w:sz w:val="26"/>
          <w:szCs w:val="26"/>
        </w:rPr>
      </w:pPr>
      <w:bookmarkStart w:colFirst="0" w:colLast="0" w:name="_dflbbaat2r4v" w:id="10"/>
      <w:bookmarkEnd w:id="10"/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Classroo</w:t>
      </w: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m organisation</w:t>
      </w:r>
    </w:p>
    <w:tbl>
      <w:tblPr>
        <w:tblStyle w:val="Table4"/>
        <w:tblW w:w="98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75"/>
        <w:gridCol w:w="5550"/>
        <w:tblGridChange w:id="0">
          <w:tblGrid>
            <w:gridCol w:w="4275"/>
            <w:gridCol w:w="555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line="276" w:lineRule="auto"/>
              <w:ind w:right="548.740157480316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0" w:line="276" w:lineRule="auto"/>
              <w:ind w:right="548.740157480316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Recommendation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Group size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4–6 students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Room layout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Tables for group work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Preparation 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line="276" w:lineRule="auto"/>
              <w:ind w:right="548.7401574803164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10–15 min</w:t>
            </w:r>
          </w:p>
        </w:tc>
      </w:tr>
    </w:tbl>
    <w:p w:rsidR="00000000" w:rsidDel="00000000" w:rsidP="00000000" w:rsidRDefault="00000000" w:rsidRPr="00000000" w14:paraId="0000004A">
      <w:pPr>
        <w:pStyle w:val="Heading1"/>
        <w:keepNext w:val="0"/>
        <w:keepLines w:val="0"/>
        <w:pageBreakBefore/>
        <w:spacing w:line="276" w:lineRule="auto"/>
        <w:ind w:right="548.7401574803164"/>
        <w:rPr>
          <w:rFonts w:ascii="Arial" w:cs="Arial" w:eastAsia="Arial" w:hAnsi="Arial"/>
          <w:sz w:val="28"/>
          <w:szCs w:val="28"/>
        </w:rPr>
      </w:pPr>
      <w:bookmarkStart w:colFirst="0" w:colLast="0" w:name="_4tw6rrjg7i6q" w:id="11"/>
      <w:bookmarkEnd w:id="11"/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2- Work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shop procedure</w:t>
      </w:r>
    </w:p>
    <w:tbl>
      <w:tblPr>
        <w:tblStyle w:val="Table5"/>
        <w:tblW w:w="9978" w:type="dxa"/>
        <w:jc w:val="left"/>
        <w:tblInd w:w="-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  <w:tblCellMar>
          <w:top w:w="50" w:type="dxa"/>
          <w:left w:w="70" w:type="dxa"/>
          <w:bottom w:w="50" w:type="dxa"/>
          <w:right w:w="70" w:type="dxa"/>
        </w:tblCellMar>
      </w:tblPr>
      <w:tblGrid>
        <w:gridCol w:w="1814"/>
        <w:gridCol w:w="1134"/>
        <w:gridCol w:w="3402"/>
        <w:gridCol w:w="3628"/>
        <w:tblGridChange w:id="0">
          <w:tblGrid>
            <w:gridCol w:w="2055"/>
            <w:gridCol w:w="1590"/>
            <w:gridCol w:w="2910"/>
            <w:gridCol w:w="3420"/>
          </w:tblGrid>
        </w:tblGridChange>
      </w:tblGrid>
      <w:tr>
        <w:trPr>
          <w:cantSplit w:val="0"/>
          <w:trHeight w:val="500" w:hRule="atLeast"/>
          <w:tblHeader w:val="0"/>
          <w:tblHeader/>
        </w:trPr>
        <w:tc>
          <w:tcPr>
            <w:tcW w:type="dxa" w:w="181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spacing w:after="0" w:line="276" w:lineRule="auto"/>
              <w:ind w:right="0" w:lef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Step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spacing w:after="0" w:line="276" w:lineRule="auto"/>
              <w:ind w:right="0" w:lef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W w:type="dxa" w:w="340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spacing w:after="0" w:line="276" w:lineRule="auto"/>
              <w:ind w:right="0" w:lef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Teacher's 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W w:type="dxa" w:w="362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spacing w:after="0" w:line="276" w:lineRule="auto"/>
              <w:ind w:right="0" w:lef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Students' task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W w:type="dxa" w:w="181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spacing w:after="0" w:before="0" w:line="276" w:lineRule="auto"/>
              <w:ind w:right="0" w:lef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>Icebreaker game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spacing w:after="0" w:before="0" w:line="276" w:lineRule="auto"/>
              <w:ind w:right="0" w:lef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>5’</w:t>
            </w:r>
          </w:p>
        </w:tc>
        <w:tc>
          <w:tcPr>
            <w:tcW w:type="dxa" w:w="340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>Initiate the game by setting a divide in the middle of the room. Ask questions such as “Cola or Pepsi?”, showing which side of the divide matches each answer.</w:t>
            </w:r>
          </w:p>
        </w:tc>
        <w:tc>
          <w:tcPr>
            <w:tcW w:type="dxa" w:w="362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pStyle w:val="Heading2"/>
              <w:keepNext w:val="0"/>
              <w:keepLines w:val="0"/>
              <w:spacing w:after="0" w:before="0" w:line="240" w:lineRule="auto"/>
              <w:ind w:right="0" w:left="0" w:firstLine="0"/>
              <w:rPr>
                <w:rFonts w:ascii="Arial" w:cs="Arial" w:eastAsia="Arial" w:hAnsi="Arial"/>
              </w:rPr>
            </w:pPr>
            <w:bookmarkStart w:colFirst="0" w:colLast="0" w:name="_x7gfjj2tna79" w:id="12"/>
            <w:bookmarkEnd w:id="12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>Move to one side or the other of the divide depending on their opinion, likes and dislikes or other personal preferences.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W w:type="dxa" w:w="181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spacing w:after="0" w:before="0" w:line="276" w:lineRule="auto"/>
              <w:ind w:right="0" w:lef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>Mind-map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spacing w:after="0" w:before="0" w:line="276" w:lineRule="auto"/>
              <w:ind w:right="0" w:lef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>5’</w:t>
            </w:r>
          </w:p>
        </w:tc>
        <w:tc>
          <w:tcPr>
            <w:tcW w:type="dxa" w:w="340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>Introduce the EU motto “United in diversity”. Ask each group to brainstorm the words it brings to mind, then gather them on the board or slide.</w:t>
            </w:r>
          </w:p>
        </w:tc>
        <w:tc>
          <w:tcPr>
            <w:tcW w:type="dxa" w:w="362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pStyle w:val="Heading2"/>
              <w:keepNext w:val="0"/>
              <w:keepLines w:val="0"/>
              <w:spacing w:after="0" w:before="0" w:line="240" w:lineRule="auto"/>
              <w:ind w:right="0" w:left="0" w:firstLine="0"/>
              <w:rPr>
                <w:rFonts w:ascii="Arial" w:cs="Arial" w:eastAsia="Arial" w:hAnsi="Arial"/>
              </w:rPr>
            </w:pPr>
            <w:bookmarkStart w:colFirst="0" w:colLast="0" w:name="_x7gfjj2tna79" w:id="12"/>
            <w:bookmarkEnd w:id="12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>In groups, list words linked to unity and diversity (respect, tolerance, cooperation, acceptance…) and agree on a short shared definition.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W w:type="dxa" w:w="181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spacing w:after="0" w:before="0" w:line="276" w:lineRule="auto"/>
              <w:ind w:right="0" w:lef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>Role-play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spacing w:after="0" w:before="0" w:line="276" w:lineRule="auto"/>
              <w:ind w:right="0" w:lef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>10’</w:t>
            </w:r>
          </w:p>
        </w:tc>
        <w:tc>
          <w:tcPr>
            <w:tcW w:type="dxa" w:w="340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>Cultural misunderstanding. Give each group one situation card (punctuality among friends / talking about money at the host family’s dinner table). In each group, assign roles: actors, 2–3 students working on a solution, 2–3 observers with the question sheet.</w:t>
            </w:r>
          </w:p>
        </w:tc>
        <w:tc>
          <w:tcPr>
            <w:tcW w:type="dxa" w:w="362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pStyle w:val="Heading2"/>
              <w:keepNext w:val="0"/>
              <w:keepLines w:val="0"/>
              <w:spacing w:after="0" w:before="0" w:line="240" w:lineRule="auto"/>
              <w:ind w:right="0" w:left="0" w:firstLine="0"/>
              <w:rPr>
                <w:rFonts w:ascii="Arial" w:cs="Arial" w:eastAsia="Arial" w:hAnsi="Arial"/>
              </w:rPr>
            </w:pPr>
            <w:bookmarkStart w:colFirst="0" w:colLast="0" w:name="_x7gfjj2tna79" w:id="12"/>
            <w:bookmarkEnd w:id="12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>Prepare and act out a short scene. Observers answer: Who was in the more difficult situation? How did the people react and what could they have done better? What could they do to resolve the situation?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W w:type="dxa" w:w="181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spacing w:after="0" w:before="0" w:line="276" w:lineRule="auto"/>
              <w:ind w:right="0" w:lef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>Europe puzzle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spacing w:after="0" w:before="0" w:line="276" w:lineRule="auto"/>
              <w:ind w:right="0" w:lef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>20’</w:t>
            </w:r>
          </w:p>
        </w:tc>
        <w:tc>
          <w:tcPr>
            <w:tcW w:type="dxa" w:w="340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>Give each group one puzzle piece and the menu template. Time the two exercises, then put the pieces together to rebuild the map of Europe.</w:t>
            </w:r>
          </w:p>
        </w:tc>
        <w:tc>
          <w:tcPr>
            <w:tcW w:type="dxa" w:w="362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pStyle w:val="Heading2"/>
              <w:keepNext w:val="0"/>
              <w:keepLines w:val="0"/>
              <w:spacing w:after="0" w:before="0" w:line="240" w:lineRule="auto"/>
              <w:ind w:right="0" w:left="0" w:firstLine="0"/>
              <w:rPr>
                <w:rFonts w:ascii="Arial" w:cs="Arial" w:eastAsia="Arial" w:hAnsi="Arial"/>
              </w:rPr>
            </w:pPr>
            <w:bookmarkStart w:colFirst="0" w:colLast="0" w:name="_x7gfjj2tna79" w:id="12"/>
            <w:bookmarkEnd w:id="12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>Exercise 1 – “If our piece disappeared”: complete the sentences (Without our region, Europe would lose… / We bring… to Europe / We are different from the rest of Europe because… / People recognise us for…), one sentence per sheet, in capital letters. Exercise 2 – “Making a menu”: fill the menu with traditional dishes from the region; 2–3 students explain their choices.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W w:type="dxa" w:w="181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spacing w:after="0" w:before="0" w:line="276" w:lineRule="auto"/>
              <w:ind w:right="0" w:lef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>Debriefing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spacing w:after="0" w:before="0" w:line="276" w:lineRule="auto"/>
              <w:ind w:right="0" w:lef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>10’</w:t>
            </w:r>
          </w:p>
        </w:tc>
        <w:tc>
          <w:tcPr>
            <w:tcW w:type="dxa" w:w="340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>Launch the Mentimeter word cloud and lead the final discussion, linking each activity to the principle of Unity in Diversity.</w:t>
            </w:r>
          </w:p>
        </w:tc>
        <w:tc>
          <w:tcPr>
            <w:tcW w:type="dxa" w:w="362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pStyle w:val="Heading2"/>
              <w:keepNext w:val="0"/>
              <w:keepLines w:val="0"/>
              <w:spacing w:after="0" w:before="0" w:line="240" w:lineRule="auto"/>
              <w:ind w:right="0" w:left="0" w:firstLine="0"/>
              <w:rPr>
                <w:rFonts w:ascii="Arial" w:cs="Arial" w:eastAsia="Arial" w:hAnsi="Arial"/>
              </w:rPr>
            </w:pPr>
            <w:bookmarkStart w:colFirst="0" w:colLast="0" w:name="_x7gfjj2tna79" w:id="12"/>
            <w:bookmarkEnd w:id="12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>Add words to the live word cloud and share what unites Europeans despite their differences.</w:t>
            </w:r>
          </w:p>
        </w:tc>
      </w:tr>
    </w:tbl>
    <w:p w:rsidR="00000000" w:rsidDel="00000000" w:rsidP="00000000" w:rsidRDefault="00000000" w:rsidRPr="00000000" w14:paraId="0000005E">
      <w:pPr>
        <w:spacing w:after="240" w:before="240" w:line="276" w:lineRule="auto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240" w:before="240" w:line="276" w:lineRule="auto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240" w:before="240" w:line="276" w:lineRule="auto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240" w:before="240" w:line="276" w:lineRule="auto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3- Teacher's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 tips </w:t>
      </w:r>
    </w:p>
    <w:p w:rsidR="00000000" w:rsidDel="00000000" w:rsidP="00000000" w:rsidRDefault="00000000" w:rsidRPr="00000000" w14:paraId="00000062">
      <w:pPr>
        <w:spacing w:after="240" w:before="240" w:line="276" w:lineRule="auto"/>
        <w:ind w:left="600" w:right="60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Tested during the ICES Forum, we recommend:</w:t>
      </w:r>
    </w:p>
    <w:p w:rsidR="00000000" w:rsidDel="00000000" w:rsidP="00000000" w:rsidRDefault="00000000" w:rsidRPr="00000000" w14:paraId="00000063">
      <w:pPr>
        <w:spacing w:after="240" w:before="24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groups of 4–5 students;</w:t>
      </w:r>
    </w:p>
    <w:p w:rsidR="00000000" w:rsidDel="00000000" w:rsidP="00000000" w:rsidRDefault="00000000" w:rsidRPr="00000000" w14:paraId="00000064">
      <w:pPr>
        <w:spacing w:after="240" w:before="24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print colour copies;</w:t>
      </w:r>
    </w:p>
    <w:p w:rsidR="00000000" w:rsidDel="00000000" w:rsidP="00000000" w:rsidRDefault="00000000" w:rsidRPr="00000000" w14:paraId="00000065">
      <w:pPr>
        <w:spacing w:after="240" w:before="24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avoid giving clues too early;</w:t>
      </w:r>
    </w:p>
    <w:p w:rsidR="00000000" w:rsidDel="00000000" w:rsidP="00000000" w:rsidRDefault="00000000" w:rsidRPr="00000000" w14:paraId="00000066">
      <w:pPr>
        <w:spacing w:after="240" w:before="24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allow enough time for the final discussion.</w:t>
      </w:r>
    </w:p>
    <w:p w:rsidR="00000000" w:rsidDel="00000000" w:rsidP="00000000" w:rsidRDefault="00000000" w:rsidRPr="00000000" w14:paraId="00000067">
      <w:pPr>
        <w:spacing w:after="0" w:before="0" w:line="276" w:lineRule="auto"/>
        <w:ind w:right="548.7401574803164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720" w:top="1985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-457199</wp:posOffset>
          </wp:positionH>
          <wp:positionV relativeFrom="paragraph">
            <wp:posOffset>-2400934</wp:posOffset>
          </wp:positionV>
          <wp:extent cx="7563917" cy="3181250"/>
          <wp:effectExtent b="0" l="0" r="0" t="0"/>
          <wp:wrapNone/>
          <wp:docPr descr="\\SERVEURADM\Communication\Charte Graphique JDA\Papier en-tête\pied_de_page_jda_2018.png" id="6" name="image3.png"/>
          <a:graphic>
            <a:graphicData uri="http://schemas.openxmlformats.org/drawingml/2006/picture">
              <pic:pic>
                <pic:nvPicPr>
                  <pic:cNvPr descr="\\SERVEURADM\Communication\Charte Graphique JDA\Papier en-tête\pied_de_page_jda_2018.png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3917" cy="31812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-720420</wp:posOffset>
          </wp:positionH>
          <wp:positionV relativeFrom="paragraph">
            <wp:posOffset>-2563494</wp:posOffset>
          </wp:positionV>
          <wp:extent cx="7583214" cy="3189764"/>
          <wp:effectExtent b="0" l="0" r="0" t="0"/>
          <wp:wrapNone/>
          <wp:docPr id="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83214" cy="3189764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bookmarkStart w:colFirst="0" w:colLast="0" w:name="_n7smto191juz" w:id="13"/>
    <w:bookmarkEnd w:id="13"/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-371474</wp:posOffset>
          </wp:positionH>
          <wp:positionV relativeFrom="paragraph">
            <wp:posOffset>-334009</wp:posOffset>
          </wp:positionV>
          <wp:extent cx="1800000" cy="924513"/>
          <wp:effectExtent b="0" l="0" r="0" t="0"/>
          <wp:wrapNone/>
          <wp:docPr id="4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83642" l="38201" r="36520" t="2459"/>
                  <a:stretch>
                    <a:fillRect/>
                  </a:stretch>
                </pic:blipFill>
                <pic:spPr>
                  <a:xfrm>
                    <a:off x="0" y="0"/>
                    <a:ext cx="1800000" cy="92451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6321909</wp:posOffset>
          </wp:positionH>
          <wp:positionV relativeFrom="paragraph">
            <wp:posOffset>1512570</wp:posOffset>
          </wp:positionV>
          <wp:extent cx="324000" cy="5359908"/>
          <wp:effectExtent b="0" l="0" r="0" t="0"/>
          <wp:wrapNone/>
          <wp:docPr id="3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623" l="2002" r="93429" t="18454"/>
                  <a:stretch>
                    <a:fillRect/>
                  </a:stretch>
                </pic:blipFill>
                <pic:spPr>
                  <a:xfrm>
                    <a:off x="0" y="0"/>
                    <a:ext cx="324000" cy="535990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5524500</wp:posOffset>
          </wp:positionH>
          <wp:positionV relativeFrom="paragraph">
            <wp:posOffset>-345439</wp:posOffset>
          </wp:positionV>
          <wp:extent cx="1200150" cy="120015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00150" cy="12001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1347788</wp:posOffset>
              </wp:positionH>
              <wp:positionV relativeFrom="paragraph">
                <wp:posOffset>-312101</wp:posOffset>
              </wp:positionV>
              <wp:extent cx="4048125" cy="940761"/>
              <wp:effectExtent b="0" l="0" r="0" t="0"/>
              <wp:wrapSquare wrapText="bothSides" distB="45720" distT="45720" distL="114300" distR="11430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326700" y="3318038"/>
                        <a:ext cx="4038600" cy="923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  <w:t xml:space="preserve">ICES PROJECT 2025-27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Improving Civic Education in School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shd w:fill="f4f7fa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shd w:fill="f4f7fa"/>
                              <w:vertAlign w:val="baseline"/>
                            </w:rPr>
                            <w:t xml:space="preserve">Educational resource d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shd w:fill="f4f7fa"/>
                              <w:vertAlign w:val="baseline"/>
                            </w:rPr>
                            <w:t xml:space="preserve">eveloped within the ICES Erasmus+ project 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1347788</wp:posOffset>
              </wp:positionH>
              <wp:positionV relativeFrom="paragraph">
                <wp:posOffset>-312101</wp:posOffset>
              </wp:positionV>
              <wp:extent cx="4048125" cy="940761"/>
              <wp:effectExtent b="0" l="0" r="0" t="0"/>
              <wp:wrapSquare wrapText="bothSides" distB="45720" distT="45720" distL="114300" distR="11430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48125" cy="94076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center" w:leader="none" w:pos="4961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-720420</wp:posOffset>
          </wp:positionH>
          <wp:positionV relativeFrom="paragraph">
            <wp:posOffset>-449579</wp:posOffset>
          </wp:positionV>
          <wp:extent cx="7579148" cy="7078717"/>
          <wp:effectExtent b="0" l="0" r="0" t="0"/>
          <wp:wrapNone/>
          <wp:docPr id="7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79148" cy="707871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Relationship Id="rId3" Type="http://schemas.openxmlformats.org/officeDocument/2006/relationships/image" Target="media/image2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ICES Teacher Guide - From Puzzle Pieces to Common Ground</dc:title>
  <cp:lastModifiedBy>python-docx</cp:lastModifiedBy>
  <cp:revision>1</cp:revision>
  <dcterms:modified xsi:type="dcterms:W3CDTF">2026-10-12T14:33:07Z</dcterms:modified>
  <dc:creator>Institution Jeanne d'Arc - ICES</dc:creator>
</cp:coreProperties>
</file>